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09" w:rsidRDefault="008B139F" w:rsidP="000B08A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-152400</wp:posOffset>
                </wp:positionV>
                <wp:extent cx="1485900" cy="1295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8AE" w:rsidRDefault="000B08AE"/>
                          <w:p w:rsidR="000B08AE" w:rsidRDefault="000B08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2A097" wp14:editId="50479201">
                                  <wp:extent cx="1047750" cy="10477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epositphotos_4223274-American-flag-with-twin-tower-building[1]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3.25pt;margin-top:-12pt;width:117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" fillcolor="white [3201]" stroked="f" strokeweight=".5pt">
                <v:textbox>
                  <w:txbxContent>
                    <w:p w:rsidR="000B08AE" w:rsidRDefault="000B08AE"/>
                    <w:p w:rsidR="000B08AE" w:rsidRDefault="000B08AE">
                      <w:r>
                        <w:rPr>
                          <w:noProof/>
                        </w:rPr>
                        <w:drawing>
                          <wp:inline distT="0" distB="0" distL="0" distR="0" wp14:anchorId="2B32A097" wp14:editId="50479201">
                            <wp:extent cx="1047750" cy="10477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epositphotos_4223274-American-flag-with-twin-tower-building[1]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333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-152400</wp:posOffset>
                </wp:positionV>
                <wp:extent cx="2933700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8AE" w:rsidRPr="000B08AE" w:rsidRDefault="000B08AE" w:rsidP="000B08AE">
                            <w:pPr>
                              <w:pStyle w:val="NoSpacing"/>
                              <w:jc w:val="center"/>
                              <w:rPr>
                                <w:rFonts w:ascii="Malgun Gothic" w:eastAsia="Malgun Gothic" w:hAnsi="Malgun Gothic"/>
                                <w:sz w:val="56"/>
                                <w:szCs w:val="56"/>
                              </w:rPr>
                            </w:pPr>
                            <w:r w:rsidRPr="000B08AE">
                              <w:rPr>
                                <w:rFonts w:ascii="Malgun Gothic" w:eastAsia="Malgun Gothic" w:hAnsi="Malgun Gothic"/>
                                <w:sz w:val="56"/>
                                <w:szCs w:val="56"/>
                              </w:rPr>
                              <w:t>Pick City News</w:t>
                            </w:r>
                          </w:p>
                          <w:p w:rsidR="000B08AE" w:rsidRPr="000B08AE" w:rsidRDefault="000B08AE" w:rsidP="000B08AE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September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0.25pt;margin-top:-12pt;width:231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" fillcolor="white [3201]" stroked="f" strokeweight=".5pt">
                <v:textbox>
                  <w:txbxContent>
                    <w:p w:rsidR="000B08AE" w:rsidRPr="000B08AE" w:rsidRDefault="000B08AE" w:rsidP="000B08AE">
                      <w:pPr>
                        <w:pStyle w:val="NoSpacing"/>
                        <w:jc w:val="center"/>
                        <w:rPr>
                          <w:rFonts w:ascii="Malgun Gothic" w:eastAsia="Malgun Gothic" w:hAnsi="Malgun Gothic"/>
                          <w:sz w:val="56"/>
                          <w:szCs w:val="56"/>
                        </w:rPr>
                      </w:pPr>
                      <w:r w:rsidRPr="000B08AE">
                        <w:rPr>
                          <w:rFonts w:ascii="Malgun Gothic" w:eastAsia="Malgun Gothic" w:hAnsi="Malgun Gothic"/>
                          <w:sz w:val="56"/>
                          <w:szCs w:val="56"/>
                        </w:rPr>
                        <w:t>Pick City News</w:t>
                      </w:r>
                    </w:p>
                    <w:p w:rsidR="000B08AE" w:rsidRPr="000B08AE" w:rsidRDefault="000B08AE" w:rsidP="000B08AE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September 2021</w:t>
                      </w:r>
                    </w:p>
                  </w:txbxContent>
                </v:textbox>
              </v:shape>
            </w:pict>
          </mc:Fallback>
        </mc:AlternateContent>
      </w:r>
      <w:r w:rsidR="000B08AE">
        <w:rPr>
          <w:noProof/>
        </w:rPr>
        <w:drawing>
          <wp:inline distT="0" distB="0" distL="0" distR="0">
            <wp:extent cx="104775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223274-American-flag-with-twin-tower-building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8AE">
        <w:tab/>
      </w:r>
      <w:r w:rsidR="000B08AE" w:rsidRPr="00783334">
        <w:rPr>
          <w:rFonts w:ascii="Malgun Gothic" w:eastAsia="Malgun Gothic" w:hAnsi="Malgun Gothic"/>
        </w:rPr>
        <w:tab/>
      </w:r>
      <w:r w:rsidR="000B08AE" w:rsidRPr="00783334">
        <w:rPr>
          <w:rFonts w:ascii="Malgun Gothic" w:eastAsia="Malgun Gothic" w:hAnsi="Malgun Gothic"/>
        </w:rPr>
        <w:tab/>
      </w:r>
      <w:r w:rsidR="000B08AE" w:rsidRPr="00783334">
        <w:rPr>
          <w:rFonts w:ascii="Malgun Gothic" w:eastAsia="Malgun Gothic" w:hAnsi="Malgun Gothic"/>
        </w:rPr>
        <w:tab/>
      </w:r>
      <w:r w:rsidR="000B08AE" w:rsidRPr="00783334">
        <w:rPr>
          <w:rFonts w:ascii="Malgun Gothic" w:eastAsia="Malgun Gothic" w:hAnsi="Malgun Gothic"/>
        </w:rPr>
        <w:tab/>
      </w:r>
      <w:r w:rsidR="000B08AE" w:rsidRPr="00783334">
        <w:rPr>
          <w:rFonts w:ascii="Malgun Gothic" w:eastAsia="Malgun Gothic" w:hAnsi="Malgun Gothic"/>
        </w:rPr>
        <w:tab/>
      </w:r>
      <w:r w:rsidR="000B08AE" w:rsidRPr="00783334">
        <w:rPr>
          <w:rFonts w:ascii="Malgun Gothic" w:eastAsia="Malgun Gothic" w:hAnsi="Malgun Gothic"/>
        </w:rPr>
        <w:tab/>
      </w:r>
      <w:r w:rsidR="000B08AE">
        <w:tab/>
      </w:r>
      <w:r w:rsidR="000B08AE">
        <w:tab/>
        <w:t xml:space="preserve">                      </w:t>
      </w:r>
      <w:r w:rsidR="000B08AE">
        <w:tab/>
      </w:r>
      <w:r w:rsidR="000B08AE">
        <w:tab/>
      </w:r>
      <w:r w:rsidR="000B08AE">
        <w:tab/>
      </w:r>
    </w:p>
    <w:p w:rsidR="000B08AE" w:rsidRDefault="000B08AE" w:rsidP="000B08AE">
      <w:pPr>
        <w:pStyle w:val="NoSpacing"/>
      </w:pPr>
    </w:p>
    <w:p w:rsidR="000B08AE" w:rsidRDefault="00783334" w:rsidP="000B08AE">
      <w:pPr>
        <w:pStyle w:val="NoSpacing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Meeting was called to order Sept. 9</w:t>
      </w:r>
      <w:r w:rsidRPr="00783334">
        <w:rPr>
          <w:rFonts w:ascii="Malgun Gothic" w:eastAsia="Malgun Gothic" w:hAnsi="Malgun Gothic"/>
          <w:vertAlign w:val="superscript"/>
        </w:rPr>
        <w:t>th</w:t>
      </w:r>
      <w:r>
        <w:rPr>
          <w:rFonts w:ascii="Malgun Gothic" w:eastAsia="Malgun Gothic" w:hAnsi="Malgun Gothic"/>
        </w:rPr>
        <w:t xml:space="preserve"> at 7:30 pm.</w:t>
      </w:r>
    </w:p>
    <w:p w:rsidR="00783334" w:rsidRDefault="00783334" w:rsidP="000B08AE">
      <w:pPr>
        <w:pStyle w:val="NoSpacing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Present: Wilbert Harsch, </w:t>
      </w:r>
      <w:proofErr w:type="spellStart"/>
      <w:r>
        <w:rPr>
          <w:rFonts w:ascii="Malgun Gothic" w:eastAsia="Malgun Gothic" w:hAnsi="Malgun Gothic"/>
        </w:rPr>
        <w:t>Arvid</w:t>
      </w:r>
      <w:proofErr w:type="spellEnd"/>
      <w:r>
        <w:rPr>
          <w:rFonts w:ascii="Malgun Gothic" w:eastAsia="Malgun Gothic" w:hAnsi="Malgun Gothic"/>
        </w:rPr>
        <w:t xml:space="preserve"> Anderson, and </w:t>
      </w:r>
      <w:r w:rsidR="00FE240D">
        <w:rPr>
          <w:rFonts w:ascii="Malgun Gothic" w:eastAsia="Malgun Gothic" w:hAnsi="Malgun Gothic"/>
        </w:rPr>
        <w:t xml:space="preserve">Scott Bather. Absent: </w:t>
      </w:r>
      <w:proofErr w:type="spellStart"/>
      <w:r w:rsidR="00FE240D">
        <w:rPr>
          <w:rFonts w:ascii="Malgun Gothic" w:eastAsia="Malgun Gothic" w:hAnsi="Malgun Gothic"/>
        </w:rPr>
        <w:t>Reiser</w:t>
      </w:r>
      <w:proofErr w:type="spellEnd"/>
      <w:r w:rsidR="00FE240D">
        <w:rPr>
          <w:rFonts w:ascii="Malgun Gothic" w:eastAsia="Malgun Gothic" w:hAnsi="Malgun Gothic"/>
        </w:rPr>
        <w:t xml:space="preserve"> &amp; Westman.</w:t>
      </w:r>
    </w:p>
    <w:p w:rsidR="00FE240D" w:rsidRDefault="00FE240D" w:rsidP="000B08AE">
      <w:pPr>
        <w:pStyle w:val="NoSpacing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Also present: Jodi Ell, Jim </w:t>
      </w:r>
      <w:proofErr w:type="spellStart"/>
      <w:r>
        <w:rPr>
          <w:rFonts w:ascii="Malgun Gothic" w:eastAsia="Malgun Gothic" w:hAnsi="Malgun Gothic"/>
        </w:rPr>
        <w:t>Sailer</w:t>
      </w:r>
      <w:proofErr w:type="spellEnd"/>
      <w:r>
        <w:rPr>
          <w:rFonts w:ascii="Malgun Gothic" w:eastAsia="Malgun Gothic" w:hAnsi="Malgun Gothic"/>
        </w:rPr>
        <w:t xml:space="preserve">, Chuck </w:t>
      </w:r>
      <w:proofErr w:type="spellStart"/>
      <w:r>
        <w:rPr>
          <w:rFonts w:ascii="Malgun Gothic" w:eastAsia="Malgun Gothic" w:hAnsi="Malgun Gothic"/>
        </w:rPr>
        <w:t>Deremer</w:t>
      </w:r>
      <w:proofErr w:type="spellEnd"/>
      <w:r>
        <w:rPr>
          <w:rFonts w:ascii="Malgun Gothic" w:eastAsia="Malgun Gothic" w:hAnsi="Malgun Gothic"/>
        </w:rPr>
        <w:t xml:space="preserve"> &amp; Rick Bauman.</w:t>
      </w:r>
    </w:p>
    <w:p w:rsidR="00FE240D" w:rsidRDefault="00FE240D" w:rsidP="000B08AE">
      <w:pPr>
        <w:pStyle w:val="NoSpacing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Anderson motioned</w:t>
      </w:r>
      <w:r w:rsidR="008B139F">
        <w:rPr>
          <w:rFonts w:ascii="Malgun Gothic" w:eastAsia="Malgun Gothic" w:hAnsi="Malgun Gothic"/>
        </w:rPr>
        <w:t>, Bather second</w:t>
      </w:r>
      <w:r>
        <w:rPr>
          <w:rFonts w:ascii="Malgun Gothic" w:eastAsia="Malgun Gothic" w:hAnsi="Malgun Gothic"/>
        </w:rPr>
        <w:t xml:space="preserve"> to approve the minutes of regular meeting &amp; preliminary</w:t>
      </w:r>
      <w:r w:rsidR="008B139F">
        <w:rPr>
          <w:rFonts w:ascii="Malgun Gothic" w:eastAsia="Malgun Gothic" w:hAnsi="Malgun Gothic"/>
        </w:rPr>
        <w:t xml:space="preserve"> budget on August 2</w:t>
      </w:r>
      <w:r w:rsidR="008B139F" w:rsidRPr="008B139F">
        <w:rPr>
          <w:rFonts w:ascii="Malgun Gothic" w:eastAsia="Malgun Gothic" w:hAnsi="Malgun Gothic"/>
          <w:vertAlign w:val="superscript"/>
        </w:rPr>
        <w:t>nd</w:t>
      </w:r>
      <w:r w:rsidR="008B139F">
        <w:rPr>
          <w:rFonts w:ascii="Malgun Gothic" w:eastAsia="Malgun Gothic" w:hAnsi="Malgun Gothic"/>
        </w:rPr>
        <w:t>.</w:t>
      </w:r>
      <w:r>
        <w:rPr>
          <w:rFonts w:ascii="Malgun Gothic" w:eastAsia="Malgun Gothic" w:hAnsi="Malgun Gothic"/>
        </w:rPr>
        <w:t xml:space="preserve"> </w:t>
      </w:r>
      <w:r w:rsidR="008B139F">
        <w:rPr>
          <w:rFonts w:ascii="Malgun Gothic" w:eastAsia="Malgun Gothic" w:hAnsi="Malgun Gothic"/>
        </w:rPr>
        <w:t>All in favor.</w:t>
      </w:r>
    </w:p>
    <w:p w:rsidR="008B139F" w:rsidRDefault="008B139F" w:rsidP="000B08AE">
      <w:pPr>
        <w:pStyle w:val="NoSpacing"/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Anderson motioned, second Bather to pay the following bills. All in favor.</w:t>
      </w:r>
    </w:p>
    <w:p w:rsidR="008B139F" w:rsidRDefault="00082B93" w:rsidP="000B08AE">
      <w:pPr>
        <w:pStyle w:val="NoSpacing"/>
        <w:rPr>
          <w:rFonts w:ascii="Malgun Gothic" w:eastAsia="Malgun Gothic" w:hAnsi="Malgun Gothic"/>
        </w:rPr>
      </w:pPr>
      <w:r w:rsidRPr="00082B93">
        <w:rPr>
          <w:rFonts w:ascii="Malgun Gothic" w:eastAsia="Malgun Gothic" w:hAnsi="Malgun Gothic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209550</wp:posOffset>
                </wp:positionV>
                <wp:extent cx="3133725" cy="42195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21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93" w:rsidRPr="00082B93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2B93">
                              <w:rPr>
                                <w:rFonts w:ascii="Malgun Gothic" w:eastAsia="Malgun Gothic" w:hAnsi="Malgun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Water fund: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Employees - 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1191.38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RRE – electricity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307.74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MSRW – water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4629.65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NDHD – lab fees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32.00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J. </w:t>
                            </w:r>
                            <w:proofErr w:type="spellStart"/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Sailer</w:t>
                            </w:r>
                            <w:proofErr w:type="spellEnd"/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reimb</w:t>
                            </w:r>
                            <w:proofErr w:type="spellEnd"/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 xml:space="preserve"> cell phone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50.00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WRT – phone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42.11</w:t>
                            </w:r>
                          </w:p>
                          <w:p w:rsidR="00082B93" w:rsidRPr="00BA3C8A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</w:pP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>Core &amp; MAIN – yearly contract</w:t>
                            </w:r>
                            <w:r w:rsidRPr="00BA3C8A">
                              <w:rPr>
                                <w:rFonts w:ascii="Malgun Gothic" w:eastAsia="Malgun Gothic" w:hAnsi="Malgun Gothic"/>
                                <w:sz w:val="20"/>
                                <w:szCs w:val="20"/>
                              </w:rPr>
                              <w:tab/>
                              <w:t>2437.41</w:t>
                            </w:r>
                          </w:p>
                          <w:p w:rsidR="00082B93" w:rsidRPr="00082B93" w:rsidRDefault="00082B93" w:rsidP="00082B93">
                            <w:pPr>
                              <w:pStyle w:val="NoSpacing"/>
                              <w:tabs>
                                <w:tab w:val="decimal" w:pos="3744"/>
                              </w:tabs>
                              <w:rPr>
                                <w:rFonts w:ascii="Malgun Gothic" w:eastAsia="Malgun Gothic" w:hAnsi="Malgun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2B93">
                              <w:rPr>
                                <w:rFonts w:ascii="Malgun Gothic" w:eastAsia="Malgun Gothic" w:hAnsi="Malgun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Sewer Fund:</w:t>
                            </w:r>
                          </w:p>
                          <w:p w:rsidR="00082B93" w:rsidRDefault="00082B93" w:rsidP="00082B93">
                            <w:pPr>
                              <w:pStyle w:val="NoSpacing"/>
                            </w:pPr>
                            <w:r w:rsidRPr="00BA3C8A">
                              <w:t>Employees</w:t>
                            </w:r>
                            <w:r w:rsidRPr="00BA3C8A">
                              <w:tab/>
                              <w:t>594.6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60.25pt;margin-top:16.5pt;width:246.75pt;height:3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" fillcolor="white [3201]" stroked="f" strokeweight=".5pt">
                <v:textbox>
                  <w:txbxContent>
                    <w:p w:rsidR="00082B93" w:rsidRPr="00082B93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82B93">
                        <w:rPr>
                          <w:rFonts w:ascii="Malgun Gothic" w:eastAsia="Malgun Gothic" w:hAnsi="Malgun Gothic"/>
                          <w:b/>
                          <w:sz w:val="20"/>
                          <w:szCs w:val="20"/>
                          <w:u w:val="single"/>
                        </w:rPr>
                        <w:t>Water fund: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Employees - 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1191.38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RRE – electricity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307.74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MSRW – water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4629.65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NDHD – lab fees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32.00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J. </w:t>
                      </w:r>
                      <w:proofErr w:type="spellStart"/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Sailer</w:t>
                      </w:r>
                      <w:proofErr w:type="spellEnd"/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reimb</w:t>
                      </w:r>
                      <w:proofErr w:type="spellEnd"/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 xml:space="preserve"> cell phone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50.00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WRT – phone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42.11</w:t>
                      </w:r>
                    </w:p>
                    <w:p w:rsidR="00082B93" w:rsidRPr="00BA3C8A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</w:pP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>Core &amp; MAIN – yearly contract</w:t>
                      </w:r>
                      <w:r w:rsidRPr="00BA3C8A">
                        <w:rPr>
                          <w:rFonts w:ascii="Malgun Gothic" w:eastAsia="Malgun Gothic" w:hAnsi="Malgun Gothic"/>
                          <w:sz w:val="20"/>
                          <w:szCs w:val="20"/>
                        </w:rPr>
                        <w:tab/>
                        <w:t>2437.41</w:t>
                      </w:r>
                    </w:p>
                    <w:p w:rsidR="00082B93" w:rsidRPr="00082B93" w:rsidRDefault="00082B93" w:rsidP="00082B93">
                      <w:pPr>
                        <w:pStyle w:val="NoSpacing"/>
                        <w:tabs>
                          <w:tab w:val="decimal" w:pos="3744"/>
                        </w:tabs>
                        <w:rPr>
                          <w:rFonts w:ascii="Malgun Gothic" w:eastAsia="Malgun Gothic" w:hAnsi="Malgun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82B93">
                        <w:rPr>
                          <w:rFonts w:ascii="Malgun Gothic" w:eastAsia="Malgun Gothic" w:hAnsi="Malgun Gothic"/>
                          <w:b/>
                          <w:sz w:val="20"/>
                          <w:szCs w:val="20"/>
                          <w:u w:val="single"/>
                        </w:rPr>
                        <w:t>Sewer Fund:</w:t>
                      </w:r>
                    </w:p>
                    <w:p w:rsidR="00082B93" w:rsidRDefault="00082B93" w:rsidP="00082B93">
                      <w:pPr>
                        <w:pStyle w:val="NoSpacing"/>
                      </w:pPr>
                      <w:r w:rsidRPr="00BA3C8A">
                        <w:t>Employees</w:t>
                      </w:r>
                      <w:r w:rsidRPr="00BA3C8A">
                        <w:tab/>
                        <w:t>594.6</w:t>
                      </w:r>
                    </w:p>
                  </w:txbxContent>
                </v:textbox>
              </v:shape>
            </w:pict>
          </mc:Fallback>
        </mc:AlternateContent>
      </w:r>
    </w:p>
    <w:p w:rsidR="00FE240D" w:rsidRPr="00082B93" w:rsidRDefault="0067785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b/>
          <w:sz w:val="20"/>
          <w:szCs w:val="20"/>
          <w:u w:val="single"/>
        </w:rPr>
      </w:pPr>
      <w:r w:rsidRPr="00082B93">
        <w:rPr>
          <w:rFonts w:ascii="Malgun Gothic" w:eastAsia="Malgun Gothic" w:hAnsi="Malgun Gothic"/>
          <w:b/>
          <w:sz w:val="20"/>
          <w:szCs w:val="20"/>
          <w:u w:val="single"/>
        </w:rPr>
        <w:t>General fund</w:t>
      </w:r>
    </w:p>
    <w:p w:rsidR="00677850" w:rsidRPr="00BA3C8A" w:rsidRDefault="0067785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Employees-</w:t>
      </w:r>
      <w:r w:rsidR="00F745A0" w:rsidRPr="00BA3C8A">
        <w:rPr>
          <w:rFonts w:ascii="Malgun Gothic" w:eastAsia="Malgun Gothic" w:hAnsi="Malgun Gothic"/>
          <w:sz w:val="20"/>
          <w:szCs w:val="20"/>
        </w:rPr>
        <w:t>wages/ins/</w:t>
      </w:r>
      <w:r w:rsidR="00F745A0" w:rsidRPr="00BA3C8A">
        <w:rPr>
          <w:rFonts w:ascii="Malgun Gothic" w:eastAsia="Malgun Gothic" w:hAnsi="Malgun Gothic"/>
          <w:sz w:val="20"/>
          <w:szCs w:val="20"/>
        </w:rPr>
        <w:tab/>
        <w:t>$4570.14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FICA – taxes</w:t>
      </w:r>
      <w:r w:rsidRPr="00BA3C8A">
        <w:rPr>
          <w:rFonts w:ascii="Malgun Gothic" w:eastAsia="Malgun Gothic" w:hAnsi="Malgun Gothic"/>
          <w:sz w:val="20"/>
          <w:szCs w:val="20"/>
        </w:rPr>
        <w:tab/>
        <w:t>1459.68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RRE – electricity</w:t>
      </w:r>
      <w:r w:rsidRPr="00BA3C8A">
        <w:rPr>
          <w:rFonts w:ascii="Malgun Gothic" w:eastAsia="Malgun Gothic" w:hAnsi="Malgun Gothic"/>
          <w:sz w:val="20"/>
          <w:szCs w:val="20"/>
        </w:rPr>
        <w:tab/>
        <w:t>600.95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 xml:space="preserve">Pat Drown – </w:t>
      </w:r>
      <w:proofErr w:type="spellStart"/>
      <w:r w:rsidRPr="00BA3C8A">
        <w:rPr>
          <w:rFonts w:ascii="Malgun Gothic" w:eastAsia="Malgun Gothic" w:hAnsi="Malgun Gothic"/>
          <w:sz w:val="20"/>
          <w:szCs w:val="20"/>
        </w:rPr>
        <w:t>reimb</w:t>
      </w:r>
      <w:proofErr w:type="spellEnd"/>
      <w:r w:rsidRPr="00BA3C8A">
        <w:rPr>
          <w:rFonts w:ascii="Malgun Gothic" w:eastAsia="Malgun Gothic" w:hAnsi="Malgun Gothic"/>
          <w:sz w:val="20"/>
          <w:szCs w:val="20"/>
        </w:rPr>
        <w:t xml:space="preserve"> for mileage</w:t>
      </w:r>
      <w:r w:rsidRPr="00BA3C8A">
        <w:rPr>
          <w:rFonts w:ascii="Malgun Gothic" w:eastAsia="Malgun Gothic" w:hAnsi="Malgun Gothic"/>
          <w:sz w:val="20"/>
          <w:szCs w:val="20"/>
        </w:rPr>
        <w:tab/>
        <w:t>36.00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PCWD – w/s/g</w:t>
      </w:r>
      <w:r w:rsidRPr="00BA3C8A">
        <w:rPr>
          <w:rFonts w:ascii="Malgun Gothic" w:eastAsia="Malgun Gothic" w:hAnsi="Malgun Gothic"/>
          <w:sz w:val="20"/>
          <w:szCs w:val="20"/>
        </w:rPr>
        <w:tab/>
        <w:t>148.50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Circle sanit. – garbage</w:t>
      </w:r>
      <w:r w:rsidRPr="00BA3C8A">
        <w:rPr>
          <w:rFonts w:ascii="Malgun Gothic" w:eastAsia="Malgun Gothic" w:hAnsi="Malgun Gothic"/>
          <w:sz w:val="20"/>
          <w:szCs w:val="20"/>
        </w:rPr>
        <w:tab/>
        <w:t>3036.00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ND PERS- retirement</w:t>
      </w:r>
      <w:r w:rsidRPr="00BA3C8A">
        <w:rPr>
          <w:rFonts w:ascii="Malgun Gothic" w:eastAsia="Malgun Gothic" w:hAnsi="Malgun Gothic"/>
          <w:sz w:val="20"/>
          <w:szCs w:val="20"/>
        </w:rPr>
        <w:tab/>
        <w:t>334.00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Scotts – gas/diesel</w:t>
      </w:r>
      <w:r w:rsidRPr="00BA3C8A">
        <w:rPr>
          <w:rFonts w:ascii="Malgun Gothic" w:eastAsia="Malgun Gothic" w:hAnsi="Malgun Gothic"/>
          <w:sz w:val="20"/>
          <w:szCs w:val="20"/>
        </w:rPr>
        <w:tab/>
        <w:t>256.14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WRT – phone</w:t>
      </w:r>
      <w:r w:rsidRPr="00BA3C8A">
        <w:rPr>
          <w:rFonts w:ascii="Malgun Gothic" w:eastAsia="Malgun Gothic" w:hAnsi="Malgun Gothic"/>
          <w:sz w:val="20"/>
          <w:szCs w:val="20"/>
        </w:rPr>
        <w:tab/>
        <w:t>180.52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Hazen Star – publ.</w:t>
      </w:r>
      <w:r w:rsidRPr="00BA3C8A">
        <w:rPr>
          <w:rFonts w:ascii="Malgun Gothic" w:eastAsia="Malgun Gothic" w:hAnsi="Malgun Gothic"/>
          <w:sz w:val="20"/>
          <w:szCs w:val="20"/>
        </w:rPr>
        <w:tab/>
        <w:t>57.58</w:t>
      </w:r>
    </w:p>
    <w:p w:rsidR="00F745A0" w:rsidRPr="00BA3C8A" w:rsidRDefault="00867A1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209550</wp:posOffset>
                </wp:positionV>
                <wp:extent cx="2971800" cy="2390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10" w:rsidRDefault="00867A10"/>
                          <w:p w:rsidR="00867A10" w:rsidRDefault="00867A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36257" cy="2359660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13544953215857[1]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0780" cy="23630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260.25pt;margin-top:16.5pt;width:234pt;height:18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" fillcolor="white [3201]" strokeweight=".5pt">
                <v:textbox>
                  <w:txbxContent>
                    <w:p w:rsidR="00867A10" w:rsidRDefault="00867A10"/>
                    <w:p w:rsidR="00867A10" w:rsidRDefault="00867A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36257" cy="2359660"/>
                            <wp:effectExtent l="0" t="0" r="0" b="254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13544953215857[1]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0780" cy="23630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45A0" w:rsidRPr="00BA3C8A">
        <w:rPr>
          <w:rFonts w:ascii="Malgun Gothic" w:eastAsia="Malgun Gothic" w:hAnsi="Malgun Gothic"/>
          <w:sz w:val="20"/>
          <w:szCs w:val="20"/>
        </w:rPr>
        <w:t>ND One Call – locate fee</w:t>
      </w:r>
      <w:r w:rsidR="00F745A0" w:rsidRPr="00BA3C8A">
        <w:rPr>
          <w:rFonts w:ascii="Malgun Gothic" w:eastAsia="Malgun Gothic" w:hAnsi="Malgun Gothic"/>
          <w:sz w:val="20"/>
          <w:szCs w:val="20"/>
        </w:rPr>
        <w:tab/>
        <w:t>7.20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proofErr w:type="spellStart"/>
      <w:r w:rsidRPr="00BA3C8A">
        <w:rPr>
          <w:rFonts w:ascii="Malgun Gothic" w:eastAsia="Malgun Gothic" w:hAnsi="Malgun Gothic"/>
          <w:sz w:val="20"/>
          <w:szCs w:val="20"/>
        </w:rPr>
        <w:t>DustTex</w:t>
      </w:r>
      <w:proofErr w:type="spellEnd"/>
      <w:r w:rsidRPr="00BA3C8A">
        <w:rPr>
          <w:rFonts w:ascii="Malgun Gothic" w:eastAsia="Malgun Gothic" w:hAnsi="Malgun Gothic"/>
          <w:sz w:val="20"/>
          <w:szCs w:val="20"/>
        </w:rPr>
        <w:t xml:space="preserve"> – rugs/mops</w:t>
      </w:r>
      <w:r w:rsidRPr="00BA3C8A">
        <w:rPr>
          <w:rFonts w:ascii="Malgun Gothic" w:eastAsia="Malgun Gothic" w:hAnsi="Malgun Gothic"/>
          <w:sz w:val="20"/>
          <w:szCs w:val="20"/>
        </w:rPr>
        <w:tab/>
        <w:t>51.10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Menards –trash bags</w:t>
      </w:r>
      <w:r w:rsidRPr="00BA3C8A">
        <w:rPr>
          <w:rFonts w:ascii="Malgun Gothic" w:eastAsia="Malgun Gothic" w:hAnsi="Malgun Gothic"/>
          <w:sz w:val="20"/>
          <w:szCs w:val="20"/>
        </w:rPr>
        <w:tab/>
        <w:t>23.98</w:t>
      </w:r>
    </w:p>
    <w:p w:rsidR="00F745A0" w:rsidRPr="00BA3C8A" w:rsidRDefault="00867A1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>
        <w:rPr>
          <w:rFonts w:ascii="Malgun Gothic" w:eastAsia="Malgun Gothic" w:hAnsi="Malgun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179070</wp:posOffset>
                </wp:positionV>
                <wp:extent cx="2095500" cy="581025"/>
                <wp:effectExtent l="38100" t="114300" r="38100" b="1047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5733">
                          <a:off x="0" y="0"/>
                          <a:ext cx="20955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10" w:rsidRPr="00867A10" w:rsidRDefault="00867A10" w:rsidP="00867A10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67A10">
                              <w:rPr>
                                <w:b/>
                              </w:rPr>
                              <w:t>Each day give yourself a little timeout to sit quietly and be thankful for all that you 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317.25pt;margin-top:14.1pt;width:165pt;height:45.75pt;rotation:-32141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" fillcolor="white [3201]" strokeweight=".5pt">
                <v:textbox>
                  <w:txbxContent>
                    <w:p w:rsidR="00867A10" w:rsidRPr="00867A10" w:rsidRDefault="00867A10" w:rsidP="00867A10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67A10">
                        <w:rPr>
                          <w:b/>
                        </w:rPr>
                        <w:t>Each day give yourself a little timeout to sit quietly and be thankful for all that you have</w:t>
                      </w:r>
                    </w:p>
                  </w:txbxContent>
                </v:textbox>
              </v:shape>
            </w:pict>
          </mc:Fallback>
        </mc:AlternateContent>
      </w:r>
      <w:r w:rsidR="00F745A0" w:rsidRPr="00BA3C8A">
        <w:rPr>
          <w:rFonts w:ascii="Malgun Gothic" w:eastAsia="Malgun Gothic" w:hAnsi="Malgun Gothic"/>
          <w:sz w:val="20"/>
          <w:szCs w:val="20"/>
        </w:rPr>
        <w:t>NDSP – shop</w:t>
      </w:r>
      <w:r w:rsidR="00F745A0" w:rsidRPr="00BA3C8A">
        <w:rPr>
          <w:rFonts w:ascii="Malgun Gothic" w:eastAsia="Malgun Gothic" w:hAnsi="Malgun Gothic"/>
          <w:sz w:val="20"/>
          <w:szCs w:val="20"/>
        </w:rPr>
        <w:tab/>
        <w:t>80.00</w:t>
      </w:r>
    </w:p>
    <w:p w:rsidR="00F745A0" w:rsidRPr="00BA3C8A" w:rsidRDefault="00F745A0" w:rsidP="00677850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 xml:space="preserve">Diane Johnson </w:t>
      </w:r>
      <w:r w:rsidR="00210D04" w:rsidRPr="00BA3C8A">
        <w:rPr>
          <w:rFonts w:ascii="Malgun Gothic" w:eastAsia="Malgun Gothic" w:hAnsi="Malgun Gothic"/>
          <w:sz w:val="20"/>
          <w:szCs w:val="20"/>
        </w:rPr>
        <w:t>-</w:t>
      </w:r>
      <w:r w:rsidRPr="00BA3C8A">
        <w:rPr>
          <w:rFonts w:ascii="Malgun Gothic" w:eastAsia="Malgun Gothic" w:hAnsi="Malgun Gothic"/>
          <w:sz w:val="20"/>
          <w:szCs w:val="20"/>
        </w:rPr>
        <w:t xml:space="preserve"> </w:t>
      </w:r>
      <w:proofErr w:type="spellStart"/>
      <w:r w:rsidRPr="00BA3C8A">
        <w:rPr>
          <w:rFonts w:ascii="Malgun Gothic" w:eastAsia="Malgun Gothic" w:hAnsi="Malgun Gothic"/>
          <w:sz w:val="20"/>
          <w:szCs w:val="20"/>
        </w:rPr>
        <w:t>reimb</w:t>
      </w:r>
      <w:proofErr w:type="spellEnd"/>
      <w:r w:rsidRPr="00BA3C8A">
        <w:rPr>
          <w:rFonts w:ascii="Malgun Gothic" w:eastAsia="Malgun Gothic" w:hAnsi="Malgun Gothic"/>
          <w:sz w:val="20"/>
          <w:szCs w:val="20"/>
        </w:rPr>
        <w:t xml:space="preserve"> for stamps</w:t>
      </w:r>
      <w:r w:rsidRPr="00BA3C8A">
        <w:rPr>
          <w:rFonts w:ascii="Malgun Gothic" w:eastAsia="Malgun Gothic" w:hAnsi="Malgun Gothic"/>
          <w:sz w:val="20"/>
          <w:szCs w:val="20"/>
        </w:rPr>
        <w:tab/>
        <w:t>108.00</w:t>
      </w:r>
    </w:p>
    <w:p w:rsidR="00FE240D" w:rsidRPr="00BA3C8A" w:rsidRDefault="00210D04" w:rsidP="000B08AE">
      <w:pPr>
        <w:pStyle w:val="NoSpacing"/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NAPA- oil</w:t>
      </w:r>
      <w:r w:rsidRPr="00BA3C8A">
        <w:rPr>
          <w:rFonts w:ascii="Malgun Gothic" w:eastAsia="Malgun Gothic" w:hAnsi="Malgun Gothic"/>
          <w:sz w:val="20"/>
          <w:szCs w:val="20"/>
        </w:rPr>
        <w:tab/>
      </w:r>
      <w:r w:rsidRPr="00BA3C8A">
        <w:rPr>
          <w:rFonts w:ascii="Malgun Gothic" w:eastAsia="Malgun Gothic" w:hAnsi="Malgun Gothic"/>
          <w:sz w:val="20"/>
          <w:szCs w:val="20"/>
        </w:rPr>
        <w:tab/>
      </w:r>
      <w:r w:rsidRPr="00BA3C8A">
        <w:rPr>
          <w:rFonts w:ascii="Malgun Gothic" w:eastAsia="Malgun Gothic" w:hAnsi="Malgun Gothic"/>
          <w:sz w:val="20"/>
          <w:szCs w:val="20"/>
        </w:rPr>
        <w:tab/>
        <w:t xml:space="preserve">        28.68</w:t>
      </w:r>
    </w:p>
    <w:p w:rsidR="00210D04" w:rsidRPr="00BA3C8A" w:rsidRDefault="00210D04" w:rsidP="00210D04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r w:rsidRPr="00BA3C8A">
        <w:rPr>
          <w:rFonts w:ascii="Malgun Gothic" w:eastAsia="Malgun Gothic" w:hAnsi="Malgun Gothic"/>
          <w:sz w:val="20"/>
          <w:szCs w:val="20"/>
        </w:rPr>
        <w:t>Drain man – street cleaning</w:t>
      </w:r>
      <w:r w:rsidRPr="00BA3C8A">
        <w:rPr>
          <w:rFonts w:ascii="Malgun Gothic" w:eastAsia="Malgun Gothic" w:hAnsi="Malgun Gothic"/>
          <w:sz w:val="20"/>
          <w:szCs w:val="20"/>
        </w:rPr>
        <w:tab/>
        <w:t xml:space="preserve">      1755.00</w:t>
      </w:r>
    </w:p>
    <w:p w:rsidR="00210D04" w:rsidRPr="00BA3C8A" w:rsidRDefault="00210D04" w:rsidP="00210D04">
      <w:pPr>
        <w:pStyle w:val="NoSpacing"/>
        <w:tabs>
          <w:tab w:val="decimal" w:pos="3744"/>
        </w:tabs>
        <w:rPr>
          <w:rFonts w:ascii="Malgun Gothic" w:eastAsia="Malgun Gothic" w:hAnsi="Malgun Gothic"/>
          <w:sz w:val="20"/>
          <w:szCs w:val="20"/>
        </w:rPr>
      </w:pPr>
      <w:proofErr w:type="spellStart"/>
      <w:r w:rsidRPr="00BA3C8A">
        <w:rPr>
          <w:rFonts w:ascii="Malgun Gothic" w:eastAsia="Malgun Gothic" w:hAnsi="Malgun Gothic"/>
          <w:sz w:val="20"/>
          <w:szCs w:val="20"/>
        </w:rPr>
        <w:t>Sulhus</w:t>
      </w:r>
      <w:proofErr w:type="spellEnd"/>
      <w:r w:rsidRPr="00BA3C8A">
        <w:rPr>
          <w:rFonts w:ascii="Malgun Gothic" w:eastAsia="Malgun Gothic" w:hAnsi="Malgun Gothic"/>
          <w:sz w:val="20"/>
          <w:szCs w:val="20"/>
        </w:rPr>
        <w:t xml:space="preserve"> Septic – porta-</w:t>
      </w:r>
      <w:proofErr w:type="spellStart"/>
      <w:r w:rsidRPr="00BA3C8A">
        <w:rPr>
          <w:rFonts w:ascii="Malgun Gothic" w:eastAsia="Malgun Gothic" w:hAnsi="Malgun Gothic"/>
          <w:sz w:val="20"/>
          <w:szCs w:val="20"/>
        </w:rPr>
        <w:t>potty</w:t>
      </w:r>
      <w:proofErr w:type="spellEnd"/>
      <w:r w:rsidRPr="00BA3C8A">
        <w:rPr>
          <w:rFonts w:ascii="Malgun Gothic" w:eastAsia="Malgun Gothic" w:hAnsi="Malgun Gothic"/>
          <w:sz w:val="20"/>
          <w:szCs w:val="20"/>
        </w:rPr>
        <w:tab/>
        <w:t>120.00</w:t>
      </w:r>
    </w:p>
    <w:p w:rsidR="00210D04" w:rsidRDefault="00210D04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210D04" w:rsidRDefault="00210D04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BD121B" w:rsidRDefault="00BD121B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210D04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lastRenderedPageBreak/>
        <w:t>WATER REPORT</w:t>
      </w:r>
      <w:r w:rsidR="00210D04">
        <w:rPr>
          <w:rFonts w:ascii="Malgun Gothic" w:eastAsia="Malgun Gothic" w:hAnsi="Malgun Gothic"/>
        </w:rPr>
        <w:t>: August analysis: satisfactory</w:t>
      </w:r>
      <w:r>
        <w:rPr>
          <w:rFonts w:ascii="Malgun Gothic" w:eastAsia="Malgun Gothic" w:hAnsi="Malgun Gothic"/>
        </w:rPr>
        <w:t>.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Pick City received ARPA Grant to update water plant for $21,353.14.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SEWER REPORT: OK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DUMP GROUND REPORT: Clean-up week will be Oct.11-Oct 18</w:t>
      </w:r>
      <w:r w:rsidRPr="00BA3C8A">
        <w:rPr>
          <w:rFonts w:ascii="Malgun Gothic" w:eastAsia="Malgun Gothic" w:hAnsi="Malgun Gothic"/>
          <w:vertAlign w:val="superscript"/>
        </w:rPr>
        <w:t>th</w:t>
      </w:r>
      <w:r>
        <w:rPr>
          <w:rFonts w:ascii="Malgun Gothic" w:eastAsia="Malgun Gothic" w:hAnsi="Malgun Gothic"/>
        </w:rPr>
        <w:t>. City will only have one roll-off this fall.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Distribution checks received: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Highway - $422.31    Rest &amp; Lodging - $1211.66   Coal Conversion - $884.17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Coal Severance - $1471.91   Revenue Sharing - $994.03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Old &amp; New Business: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Building permits approved:</w:t>
      </w:r>
    </w:p>
    <w:p w:rsidR="00BA3C8A" w:rsidRDefault="00BA3C8A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Dave Snider, Russel </w:t>
      </w:r>
      <w:proofErr w:type="spellStart"/>
      <w:r>
        <w:rPr>
          <w:rFonts w:ascii="Malgun Gothic" w:eastAsia="Malgun Gothic" w:hAnsi="Malgun Gothic"/>
        </w:rPr>
        <w:t>Er</w:t>
      </w:r>
      <w:r w:rsidR="008C0C31">
        <w:rPr>
          <w:rFonts w:ascii="Malgun Gothic" w:eastAsia="Malgun Gothic" w:hAnsi="Malgun Gothic"/>
        </w:rPr>
        <w:t>hardt</w:t>
      </w:r>
      <w:proofErr w:type="spellEnd"/>
      <w:r w:rsidR="008C0C31">
        <w:rPr>
          <w:rFonts w:ascii="Malgun Gothic" w:eastAsia="Malgun Gothic" w:hAnsi="Malgun Gothic"/>
        </w:rPr>
        <w:t xml:space="preserve">, Scott Hobbs, Rick Bauman, Terry Focke. Jodi Ell building permit &amp; variance: with the stipulation that Stanley </w:t>
      </w:r>
      <w:proofErr w:type="spellStart"/>
      <w:r w:rsidR="008C0C31">
        <w:rPr>
          <w:rFonts w:ascii="Malgun Gothic" w:eastAsia="Malgun Gothic" w:hAnsi="Malgun Gothic"/>
        </w:rPr>
        <w:t>Sailer</w:t>
      </w:r>
      <w:proofErr w:type="spellEnd"/>
      <w:r w:rsidR="008C0C31">
        <w:rPr>
          <w:rFonts w:ascii="Malgun Gothic" w:eastAsia="Malgun Gothic" w:hAnsi="Malgun Gothic"/>
        </w:rPr>
        <w:t xml:space="preserve"> would have to submit a statement agreeing with the set back from his property.</w:t>
      </w:r>
    </w:p>
    <w:p w:rsidR="008C0C31" w:rsidRDefault="008C0C31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bookmarkStart w:id="0" w:name="_GoBack"/>
      <w:bookmarkEnd w:id="0"/>
    </w:p>
    <w:p w:rsidR="008C0C31" w:rsidRDefault="008C0C31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Jim will check if the city has a speed limit sign to be put on 3</w:t>
      </w:r>
      <w:r w:rsidRPr="008C0C31">
        <w:rPr>
          <w:rFonts w:ascii="Malgun Gothic" w:eastAsia="Malgun Gothic" w:hAnsi="Malgun Gothic"/>
          <w:vertAlign w:val="superscript"/>
        </w:rPr>
        <w:t>rd</w:t>
      </w:r>
      <w:r>
        <w:rPr>
          <w:rFonts w:ascii="Malgun Gothic" w:eastAsia="Malgun Gothic" w:hAnsi="Malgun Gothic"/>
        </w:rPr>
        <w:t xml:space="preserve"> Lane NW.</w:t>
      </w:r>
    </w:p>
    <w:p w:rsidR="008C0C31" w:rsidRDefault="008C0C31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8C0C31" w:rsidRDefault="008C0C31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Council decided to table discussion of RV’s until next meeting.</w:t>
      </w:r>
    </w:p>
    <w:p w:rsidR="005E7192" w:rsidRDefault="005E7192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5E7192" w:rsidRDefault="005E7192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Bather motioned, second Anderson to approve applying delinquent water bill to assessment roll for PP147-85-01-16-26. All in favor.</w:t>
      </w:r>
    </w:p>
    <w:p w:rsidR="005E7192" w:rsidRDefault="005E7192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5E7192" w:rsidRDefault="005E7192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Wilbert agreed to be on County Redistricting Board. Auditor will contact County Auditor.</w:t>
      </w:r>
    </w:p>
    <w:p w:rsidR="00082B93" w:rsidRDefault="00082B93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082B93" w:rsidRDefault="00082B93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Rick Bauman wanted to </w:t>
      </w:r>
      <w:proofErr w:type="gramStart"/>
      <w:r>
        <w:rPr>
          <w:rFonts w:ascii="Malgun Gothic" w:eastAsia="Malgun Gothic" w:hAnsi="Malgun Gothic"/>
        </w:rPr>
        <w:t>Thank</w:t>
      </w:r>
      <w:proofErr w:type="gramEnd"/>
      <w:r>
        <w:rPr>
          <w:rFonts w:ascii="Malgun Gothic" w:eastAsia="Malgun Gothic" w:hAnsi="Malgun Gothic"/>
        </w:rPr>
        <w:t xml:space="preserve"> the Pick City Fire Dept. for doing the beer gardens at County Fair.</w:t>
      </w:r>
      <w:r w:rsidR="00BD121B">
        <w:rPr>
          <w:rFonts w:ascii="Malgun Gothic" w:eastAsia="Malgun Gothic" w:hAnsi="Malgun Gothic"/>
        </w:rPr>
        <w:t xml:space="preserve"> He also stated he would like Pick City’s input on ideas for the fair.</w:t>
      </w:r>
    </w:p>
    <w:p w:rsidR="00BD121B" w:rsidRDefault="00BD121B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>Being no further business, meeting was adjourned to Final Budget meeting.</w:t>
      </w:r>
    </w:p>
    <w:p w:rsidR="00082B93" w:rsidRDefault="00082B93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5E7192" w:rsidRDefault="005E7192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</w:p>
    <w:p w:rsidR="00210D04" w:rsidRPr="00783334" w:rsidRDefault="00867A10" w:rsidP="00210D04">
      <w:pPr>
        <w:pStyle w:val="NoSpacing"/>
        <w:tabs>
          <w:tab w:val="decimal" w:pos="3744"/>
        </w:tabs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</w:rPr>
        <w:t xml:space="preserve">                       </w:t>
      </w:r>
      <w:r>
        <w:rPr>
          <w:rFonts w:ascii="Malgun Gothic" w:eastAsia="Malgun Gothic" w:hAnsi="Malgun Gothic"/>
          <w:noProof/>
        </w:rPr>
        <w:drawing>
          <wp:inline distT="0" distB="0" distL="0" distR="0">
            <wp:extent cx="412432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81911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D04" w:rsidRPr="00783334" w:rsidSect="007833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AE"/>
    <w:rsid w:val="00082B93"/>
    <w:rsid w:val="000B08AE"/>
    <w:rsid w:val="00210D04"/>
    <w:rsid w:val="00236409"/>
    <w:rsid w:val="003D1166"/>
    <w:rsid w:val="005E7192"/>
    <w:rsid w:val="00677850"/>
    <w:rsid w:val="00783334"/>
    <w:rsid w:val="00867A10"/>
    <w:rsid w:val="008B139F"/>
    <w:rsid w:val="008C0C31"/>
    <w:rsid w:val="00BA3C8A"/>
    <w:rsid w:val="00BD121B"/>
    <w:rsid w:val="00F745A0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A5432-3E08-4527-A3D7-1E2DBAB8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08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Drown</dc:creator>
  <cp:keywords/>
  <dc:description/>
  <cp:lastModifiedBy>Patricia Drown</cp:lastModifiedBy>
  <cp:revision>1</cp:revision>
  <cp:lastPrinted>2021-09-13T17:31:00Z</cp:lastPrinted>
  <dcterms:created xsi:type="dcterms:W3CDTF">2021-09-13T14:13:00Z</dcterms:created>
  <dcterms:modified xsi:type="dcterms:W3CDTF">2021-09-13T17:39:00Z</dcterms:modified>
</cp:coreProperties>
</file>